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Pr="00C44F5C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1765D" w:rsidRPr="00C44F5C" w:rsidRDefault="00B25EFC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ГИМНАЗИЯ №10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C44F5C" w:rsidRDefault="00E33FA1" w:rsidP="00E33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9344D" w:rsidRPr="00C44F5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344D" w:rsidRPr="00C44F5C" w:rsidRDefault="00B25EFC" w:rsidP="00193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Гимназия №10</w:t>
      </w:r>
    </w:p>
    <w:p w:rsidR="0019344D" w:rsidRPr="00C44F5C" w:rsidRDefault="00B25EFC" w:rsidP="00193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___________Е.С.Лопина</w:t>
      </w:r>
      <w:proofErr w:type="spellEnd"/>
    </w:p>
    <w:p w:rsidR="0019344D" w:rsidRPr="00C44F5C" w:rsidRDefault="0019344D" w:rsidP="0019344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44F5C"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 w:rsidRPr="00C44F5C"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 w:rsidRPr="00C44F5C">
        <w:rPr>
          <w:rFonts w:ascii="Times New Roman" w:hAnsi="Times New Roman" w:cs="Times New Roman"/>
          <w:sz w:val="24"/>
          <w:szCs w:val="24"/>
        </w:rPr>
        <w:t xml:space="preserve"> «</w:t>
      </w:r>
      <w:r w:rsidR="00E33FA1" w:rsidRPr="00C44F5C">
        <w:rPr>
          <w:rFonts w:ascii="Times New Roman" w:hAnsi="Times New Roman" w:cs="Times New Roman"/>
          <w:sz w:val="24"/>
          <w:szCs w:val="24"/>
        </w:rPr>
        <w:t>___</w:t>
      </w:r>
      <w:r w:rsidRPr="00C44F5C">
        <w:rPr>
          <w:rFonts w:ascii="Times New Roman" w:hAnsi="Times New Roman" w:cs="Times New Roman"/>
          <w:sz w:val="24"/>
          <w:szCs w:val="24"/>
        </w:rPr>
        <w:t>»</w:t>
      </w:r>
      <w:r w:rsidR="00B25EFC">
        <w:rPr>
          <w:rFonts w:ascii="Times New Roman" w:hAnsi="Times New Roman" w:cs="Times New Roman"/>
          <w:sz w:val="24"/>
          <w:szCs w:val="24"/>
        </w:rPr>
        <w:t>_____2025</w:t>
      </w:r>
      <w:r w:rsidR="00E33FA1" w:rsidRPr="00C44F5C">
        <w:rPr>
          <w:rFonts w:ascii="Times New Roman" w:hAnsi="Times New Roman" w:cs="Times New Roman"/>
          <w:sz w:val="24"/>
          <w:szCs w:val="24"/>
        </w:rPr>
        <w:t>г</w:t>
      </w: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</w:t>
      </w:r>
      <w:r w:rsidR="00B25EFC">
        <w:rPr>
          <w:rFonts w:ascii="Times New Roman" w:hAnsi="Times New Roman" w:cs="Times New Roman"/>
          <w:b/>
          <w:sz w:val="32"/>
          <w:szCs w:val="32"/>
        </w:rPr>
        <w:t xml:space="preserve">пришкольного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B25EFC">
        <w:rPr>
          <w:rFonts w:ascii="Times New Roman" w:hAnsi="Times New Roman" w:cs="Times New Roman"/>
          <w:b/>
          <w:sz w:val="32"/>
          <w:szCs w:val="32"/>
        </w:rPr>
        <w:t>МБОУ Гимназии №10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</w:t>
      </w:r>
      <w:r w:rsidRPr="0070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8408F9" w:rsidRDefault="002713C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18 дней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Pr="0021765D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2713C9">
        <w:rPr>
          <w:rFonts w:ascii="Times New Roman" w:hAnsi="Times New Roman" w:cs="Times New Roman"/>
          <w:b/>
          <w:sz w:val="24"/>
          <w:szCs w:val="24"/>
        </w:rPr>
        <w:t xml:space="preserve"> Глазунова А.В.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2713C9" w:rsidP="00271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</w:t>
      </w:r>
    </w:p>
    <w:p w:rsidR="0021765D" w:rsidRDefault="002713C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21765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</w:p>
    <w:p w:rsidR="00C44F5C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                                 </w:t>
      </w:r>
    </w:p>
    <w:p w:rsidR="003F4871" w:rsidRPr="00422E77" w:rsidRDefault="00C44F5C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>
        <w:rPr>
          <w:rFonts w:eastAsiaTheme="minorEastAsia"/>
          <w:b w:val="0"/>
          <w:bCs w:val="0"/>
          <w:sz w:val="24"/>
          <w:szCs w:val="24"/>
        </w:rPr>
        <w:lastRenderedPageBreak/>
        <w:t xml:space="preserve">                                     </w:t>
      </w:r>
      <w:r w:rsidR="003F4871"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ограмма летнего пришкольного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713C9">
              <w:rPr>
                <w:rFonts w:ascii="Times New Roman" w:hAnsi="Times New Roman" w:cs="Times New Roman"/>
                <w:sz w:val="24"/>
                <w:szCs w:val="24"/>
              </w:rPr>
              <w:t>Гимназия №10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8B16E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8B16E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пришкольный 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«Время чудес» смена 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15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8B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С </w:t>
            </w:r>
            <w:r w:rsidR="008B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июня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по </w:t>
            </w:r>
            <w:r w:rsidR="0021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27 июня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202</w:t>
            </w:r>
            <w:r w:rsidR="008B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8B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</w:t>
            </w:r>
            <w:r w:rsidR="008B16E8">
              <w:rPr>
                <w:rFonts w:ascii="Times New Roman" w:hAnsi="Times New Roman" w:cs="Times New Roman"/>
                <w:sz w:val="24"/>
                <w:szCs w:val="24"/>
              </w:rPr>
              <w:t>ДМ «Движение Первых» по всем 12-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21765D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B16E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№10</w:t>
            </w:r>
          </w:p>
          <w:p w:rsidR="0021765D" w:rsidRPr="005A6BE0" w:rsidRDefault="008B16E8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А.В.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8B16E8" w:rsidP="008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Г.Гуково Ростовская область 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олгарский д.4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8B16E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C2D6A" w:rsidRDefault="009C2D6A" w:rsidP="00415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000080"/>
                <w:sz w:val="16"/>
                <w:szCs w:val="16"/>
                <w:shd w:val="clear" w:color="auto" w:fill="FFFFFF"/>
                <w:lang w:val="en-US"/>
              </w:rPr>
              <w:t>8 (86361) 5-09-56,</w:t>
            </w:r>
          </w:p>
          <w:p w:rsidR="00706B1E" w:rsidRDefault="008A772B" w:rsidP="00415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9C2D6A" w:rsidRPr="009C2D6A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http://gucovoscool10@mail.ru   </w:t>
              </w:r>
            </w:hyperlink>
            <w:r w:rsidR="009C2D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2D6A" w:rsidRPr="009C2D6A" w:rsidRDefault="009C2D6A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8A772B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A772B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7B2787" w:rsidRDefault="00706B1E" w:rsidP="00706B1E">
      <w:pPr>
        <w:pStyle w:val="1"/>
        <w:ind w:left="0"/>
        <w:jc w:val="left"/>
        <w:rPr>
          <w:sz w:val="32"/>
          <w:szCs w:val="32"/>
        </w:rPr>
      </w:pPr>
      <w:bookmarkStart w:id="0" w:name="_Toc157426183"/>
      <w:r w:rsidRPr="00600072">
        <w:rPr>
          <w:sz w:val="32"/>
          <w:szCs w:val="32"/>
        </w:rPr>
        <w:t xml:space="preserve">                                      </w:t>
      </w:r>
    </w:p>
    <w:p w:rsidR="00A0112E" w:rsidRDefault="001C6F7C" w:rsidP="007B2787">
      <w:pPr>
        <w:pStyle w:val="1"/>
        <w:ind w:left="0"/>
      </w:pPr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765D">
        <w:rPr>
          <w:rFonts w:ascii="Times New Roman" w:hAnsi="Times New Roman" w:cs="Times New Roman"/>
          <w:sz w:val="24"/>
          <w:szCs w:val="24"/>
        </w:rPr>
        <w:t>МБОУ</w:t>
      </w:r>
      <w:r w:rsidR="009C2D6A">
        <w:rPr>
          <w:rFonts w:ascii="Times New Roman" w:hAnsi="Times New Roman" w:cs="Times New Roman"/>
          <w:sz w:val="24"/>
          <w:szCs w:val="24"/>
        </w:rPr>
        <w:t xml:space="preserve"> Гимназии №10 </w:t>
      </w:r>
      <w:r w:rsidRPr="008C7363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 w:rsidR="0021765D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21765D">
        <w:rPr>
          <w:rFonts w:ascii="Times New Roman" w:hAnsi="Times New Roman" w:cs="Times New Roman"/>
          <w:sz w:val="28"/>
          <w:szCs w:val="28"/>
        </w:rPr>
        <w:t xml:space="preserve">коле </w:t>
      </w:r>
      <w:r w:rsidR="009C2D6A">
        <w:rPr>
          <w:rFonts w:ascii="Times New Roman" w:hAnsi="Times New Roman" w:cs="Times New Roman"/>
          <w:sz w:val="28"/>
          <w:szCs w:val="28"/>
        </w:rPr>
        <w:t>МБОУ Гимназии №10</w:t>
      </w:r>
      <w:r w:rsidR="009140C4"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>этом году лагерь планирует свою работу по всем 12 направлениям детских инициатив РДДМ, определенных на первом съезде «Движения первых» в 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9C2D6A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C048B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2D6A">
        <w:rPr>
          <w:rFonts w:ascii="Times New Roman" w:hAnsi="Times New Roman" w:cs="Times New Roman"/>
          <w:sz w:val="28"/>
          <w:szCs w:val="28"/>
        </w:rPr>
        <w:t>Гимназии №10</w:t>
      </w:r>
      <w:r w:rsidR="00BC048B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9C2D6A">
        <w:rPr>
          <w:rFonts w:ascii="Times New Roman" w:hAnsi="Times New Roman" w:cs="Times New Roman"/>
          <w:sz w:val="28"/>
          <w:szCs w:val="28"/>
        </w:rPr>
        <w:t>школы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9C2D6A">
        <w:rPr>
          <w:rFonts w:asciiTheme="majorHAnsi" w:eastAsia="Times New Roman" w:hAnsiTheme="majorHAnsi" w:cs="Times New Roman"/>
          <w:sz w:val="28"/>
          <w:szCs w:val="28"/>
        </w:rPr>
        <w:t>чудес</w:t>
      </w:r>
      <w:r w:rsidRPr="00CB27D8">
        <w:t xml:space="preserve">» </w:t>
      </w:r>
      <w:r w:rsidR="009C2D6A" w:rsidRPr="009C2D6A">
        <w:rPr>
          <w:rFonts w:ascii="Times New Roman" w:hAnsi="Times New Roman" w:cs="Times New Roman"/>
          <w:sz w:val="28"/>
          <w:szCs w:val="28"/>
        </w:rPr>
        <w:t>смена «Время ПЕРВЫХ</w:t>
      </w:r>
      <w:r w:rsidR="009C2D6A">
        <w:rPr>
          <w:rFonts w:ascii="Times New Roman" w:hAnsi="Times New Roman" w:cs="Times New Roman"/>
          <w:sz w:val="28"/>
          <w:szCs w:val="28"/>
        </w:rPr>
        <w:t>!</w:t>
      </w:r>
      <w:r w:rsidR="009C2D6A" w:rsidRPr="009C2D6A">
        <w:rPr>
          <w:rFonts w:ascii="Times New Roman" w:hAnsi="Times New Roman" w:cs="Times New Roman"/>
          <w:sz w:val="28"/>
          <w:szCs w:val="28"/>
        </w:rPr>
        <w:t>»</w:t>
      </w:r>
      <w:r w:rsidR="009C2D6A">
        <w:t xml:space="preserve">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lastRenderedPageBreak/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законом от 30.12.2020 № 489-ФЗ «О молодежной </w:t>
      </w:r>
      <w:r w:rsidRPr="003876A5">
        <w:rPr>
          <w:sz w:val="28"/>
        </w:rPr>
        <w:lastRenderedPageBreak/>
        <w:t>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6A">
        <w:rPr>
          <w:rFonts w:ascii="Times New Roman" w:hAnsi="Times New Roman" w:cs="Times New Roman"/>
          <w:sz w:val="28"/>
          <w:szCs w:val="28"/>
        </w:rPr>
        <w:t>Гимназия №10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9C2D6A">
        <w:rPr>
          <w:rFonts w:ascii="Times New Roman" w:eastAsia="Times New Roman" w:hAnsi="Times New Roman" w:cs="Times New Roman"/>
          <w:sz w:val="28"/>
          <w:szCs w:val="28"/>
        </w:rPr>
        <w:t>18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C2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proofErr w:type="gramStart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proofErr w:type="gramEnd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D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9C2D6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A43EB2">
        <w:rPr>
          <w:rFonts w:ascii="Times New Roman" w:eastAsia="Times New Roman" w:hAnsi="Times New Roman" w:cs="Times New Roman"/>
          <w:color w:val="000000"/>
          <w:sz w:val="28"/>
          <w:szCs w:val="28"/>
        </w:rPr>
        <w:t>9-20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8.30 - 8.4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8.40-8.50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50 - 9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A43EB2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зарядка</w:t>
            </w:r>
            <w:r w:rsidR="0031097E" w:rsidRPr="005A6BE0">
              <w:rPr>
                <w:sz w:val="20"/>
                <w:szCs w:val="20"/>
              </w:rPr>
              <w:t xml:space="preserve">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.30 - 13.00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</w:t>
            </w:r>
            <w:r w:rsidR="00BC048B">
              <w:rPr>
                <w:sz w:val="20"/>
                <w:szCs w:val="20"/>
              </w:rPr>
              <w:t xml:space="preserve"> 14.25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A43E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6" w:name="_Toc157426189"/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 w:rsidR="009C603B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</w:t>
      </w:r>
      <w:r w:rsidR="007B2787">
        <w:rPr>
          <w:rFonts w:ascii="Times New Roman" w:eastAsia="Times New Roman" w:hAnsi="Times New Roman" w:cs="Times New Roman"/>
          <w:i/>
          <w:sz w:val="30"/>
          <w:szCs w:val="28"/>
        </w:rPr>
        <w:t>о свое дело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, а вместе мы </w:t>
      </w:r>
      <w:r w:rsidR="007B2787">
        <w:rPr>
          <w:rFonts w:ascii="Times New Roman" w:eastAsia="Times New Roman" w:hAnsi="Times New Roman" w:cs="Times New Roman"/>
          <w:i/>
          <w:sz w:val="30"/>
          <w:szCs w:val="28"/>
        </w:rPr>
        <w:t xml:space="preserve">-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7B2787">
        <w:rPr>
          <w:rFonts w:ascii="Times New Roman" w:eastAsia="Times New Roman" w:hAnsi="Times New Roman" w:cs="Times New Roman"/>
          <w:sz w:val="30"/>
          <w:szCs w:val="28"/>
        </w:rPr>
        <w:t>у каждого своя ответственность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</w:t>
      </w:r>
      <w:r w:rsidR="007B2787">
        <w:rPr>
          <w:rFonts w:ascii="Times New Roman" w:eastAsia="Times New Roman" w:hAnsi="Times New Roman" w:cs="Times New Roman"/>
          <w:sz w:val="30"/>
          <w:szCs w:val="28"/>
        </w:rPr>
        <w:t>–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  <w:r w:rsidR="007B2787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1B13AE" w:rsidRDefault="001B13AE" w:rsidP="008C7363">
      <w:pPr>
        <w:pStyle w:val="1"/>
      </w:pPr>
      <w:bookmarkStart w:id="12" w:name="_Toc157426193"/>
      <w:r w:rsidRPr="008C7363">
        <w:lastRenderedPageBreak/>
        <w:t>Система мотивации</w:t>
      </w:r>
      <w:bookmarkEnd w:id="12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эмоциональный компонент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</w:t>
            </w:r>
            <w:bookmarkStart w:id="13" w:name="_GoBack"/>
            <w:bookmarkEnd w:id="13"/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787" w:rsidRDefault="007B2787" w:rsidP="008C7363">
      <w:pPr>
        <w:pStyle w:val="1"/>
      </w:pPr>
    </w:p>
    <w:p w:rsidR="007B2787" w:rsidRDefault="007B2787" w:rsidP="008C7363">
      <w:pPr>
        <w:pStyle w:val="1"/>
      </w:pPr>
    </w:p>
    <w:p w:rsidR="007B2787" w:rsidRDefault="007B2787" w:rsidP="008C7363">
      <w:pPr>
        <w:pStyle w:val="1"/>
      </w:pPr>
    </w:p>
    <w:p w:rsidR="007B2787" w:rsidRDefault="007B2787" w:rsidP="008C7363">
      <w:pPr>
        <w:pStyle w:val="1"/>
      </w:pPr>
    </w:p>
    <w:p w:rsidR="004427B1" w:rsidRDefault="004427B1" w:rsidP="008C7363">
      <w:pPr>
        <w:pStyle w:val="1"/>
      </w:pPr>
    </w:p>
    <w:p w:rsidR="004427B1" w:rsidRDefault="004427B1" w:rsidP="008C7363">
      <w:pPr>
        <w:pStyle w:val="1"/>
      </w:pPr>
    </w:p>
    <w:p w:rsidR="004427B1" w:rsidRDefault="004427B1" w:rsidP="008C7363">
      <w:pPr>
        <w:pStyle w:val="1"/>
      </w:pPr>
    </w:p>
    <w:p w:rsidR="004427B1" w:rsidRDefault="004427B1" w:rsidP="008C7363">
      <w:pPr>
        <w:pStyle w:val="1"/>
      </w:pPr>
    </w:p>
    <w:p w:rsidR="00771A33" w:rsidRPr="008C7363" w:rsidRDefault="008B2E1E" w:rsidP="008C7363">
      <w:pPr>
        <w:pStyle w:val="1"/>
      </w:pPr>
      <w:r>
        <w:lastRenderedPageBreak/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7B278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5668AD">
              <w:rPr>
                <w:rFonts w:ascii="Times New Roman" w:eastAsia="Calibri" w:hAnsi="Times New Roman"/>
                <w:i/>
                <w:sz w:val="28"/>
                <w:szCs w:val="28"/>
              </w:rPr>
              <w:t>18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5668AD" w:rsidRDefault="005668AD" w:rsidP="007B2787">
      <w:pPr>
        <w:pStyle w:val="1"/>
        <w:ind w:left="0"/>
        <w:jc w:val="left"/>
      </w:pPr>
      <w:bookmarkStart w:id="15" w:name="_Toc157426195"/>
    </w:p>
    <w:p w:rsidR="004427B1" w:rsidRDefault="004427B1" w:rsidP="008C7363">
      <w:pPr>
        <w:pStyle w:val="1"/>
      </w:pPr>
    </w:p>
    <w:p w:rsidR="00F867AB" w:rsidRDefault="00F867AB" w:rsidP="008C7363">
      <w:pPr>
        <w:pStyle w:val="1"/>
      </w:pPr>
      <w:r w:rsidRPr="008C7363">
        <w:lastRenderedPageBreak/>
        <w:t>Содержание программы</w:t>
      </w:r>
      <w:bookmarkEnd w:id="15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4427B1">
      <w:pPr>
        <w:pStyle w:val="1"/>
        <w:ind w:left="0"/>
      </w:pPr>
      <w:bookmarkStart w:id="16" w:name="_Toc157426197"/>
      <w:r w:rsidRPr="008C7363">
        <w:t>Содержание   смены</w:t>
      </w:r>
      <w:bookmarkEnd w:id="16"/>
    </w:p>
    <w:p w:rsidR="007B2787" w:rsidRPr="008C7363" w:rsidRDefault="007B2787" w:rsidP="007B2787">
      <w:pPr>
        <w:pStyle w:val="1"/>
      </w:pPr>
    </w:p>
    <w:p w:rsidR="007B2787" w:rsidRPr="00D30846" w:rsidRDefault="007B2787" w:rsidP="007B278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Детям предлагается во время смены почувствовать свою значимость в реальной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B2787" w:rsidRPr="00F867AB" w:rsidRDefault="007B2787" w:rsidP="007B27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87" w:rsidRDefault="007B2787" w:rsidP="007B2787">
      <w:pPr>
        <w:pStyle w:val="1"/>
      </w:pPr>
      <w:bookmarkStart w:id="17" w:name="_Toc157426198"/>
      <w:r w:rsidRPr="008C7363">
        <w:t>Игровая модель</w:t>
      </w:r>
      <w:bookmarkEnd w:id="17"/>
    </w:p>
    <w:p w:rsidR="007B2787" w:rsidRPr="008C7363" w:rsidRDefault="007B2787" w:rsidP="007B2787">
      <w:pPr>
        <w:pStyle w:val="1"/>
      </w:pPr>
    </w:p>
    <w:p w:rsidR="007B2787" w:rsidRPr="00A868F6" w:rsidRDefault="007B2787" w:rsidP="007B27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7B2787" w:rsidRPr="0062255B" w:rsidRDefault="007B2787" w:rsidP="007B27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восстановить Паруса Времени. </w:t>
      </w:r>
    </w:p>
    <w:p w:rsidR="007B2787" w:rsidRPr="0062255B" w:rsidRDefault="007B2787" w:rsidP="007B278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7B2787" w:rsidRDefault="007B2787" w:rsidP="007B27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7B2787" w:rsidRPr="0062255B" w:rsidRDefault="007B2787" w:rsidP="007B27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7B2787" w:rsidRDefault="007B2787" w:rsidP="007B27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7B2787" w:rsidRDefault="007B2787" w:rsidP="007B2787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B2787" w:rsidRPr="00A407D2" w:rsidRDefault="007B2787" w:rsidP="007B2787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7B2787" w:rsidRPr="0062255B" w:rsidRDefault="007B2787" w:rsidP="007B27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7B2787" w:rsidRPr="0062255B" w:rsidRDefault="007B2787" w:rsidP="007B2787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7B2787" w:rsidRDefault="007B2787" w:rsidP="007B2787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2 место - 40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- 20 минут</w:t>
      </w:r>
    </w:p>
    <w:p w:rsidR="007B2787" w:rsidRDefault="007B2787" w:rsidP="007B2787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Default="007B2787" w:rsidP="007B27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F4871" w:rsidRDefault="003F4871" w:rsidP="0044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787" w:rsidRPr="0062255B" w:rsidRDefault="007B2787" w:rsidP="007B27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красный круг – 60 минут, синий круг – 40 минут, белый круг – 20 минут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7B2787" w:rsidRPr="0062255B" w:rsidRDefault="007B2787" w:rsidP="007B278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7B2787" w:rsidRPr="0062255B" w:rsidRDefault="007B2787" w:rsidP="007B2787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7B2787" w:rsidRPr="0062255B" w:rsidRDefault="007B2787" w:rsidP="007B27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7B2787" w:rsidRPr="0062255B" w:rsidRDefault="007B2787" w:rsidP="007B27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7B2787" w:rsidRPr="0062255B" w:rsidRDefault="007B2787" w:rsidP="007B278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</w:t>
      </w:r>
      <w:proofErr w:type="spellStart"/>
      <w:r w:rsidRPr="0062255B">
        <w:rPr>
          <w:rFonts w:ascii="Times New Roman" w:eastAsia="Times New Roman" w:hAnsi="Times New Roman" w:cs="Times New Roman"/>
          <w:sz w:val="28"/>
          <w:szCs w:val="28"/>
        </w:rPr>
        <w:t>у.е</w:t>
      </w:r>
      <w:proofErr w:type="spellEnd"/>
      <w:r w:rsidRPr="0062255B">
        <w:rPr>
          <w:rFonts w:ascii="Times New Roman" w:eastAsia="Times New Roman" w:hAnsi="Times New Roman" w:cs="Times New Roman"/>
          <w:sz w:val="28"/>
          <w:szCs w:val="28"/>
        </w:rPr>
        <w:t>. за мероприятия и штрафы за нарушение норм санитарии и дисциплины).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7B2787" w:rsidRPr="0062255B" w:rsidRDefault="007B2787" w:rsidP="007B2787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7B2787" w:rsidRPr="0062255B" w:rsidRDefault="007B2787" w:rsidP="007B2787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7B2787" w:rsidRDefault="007B2787" w:rsidP="007B2787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2787" w:rsidRDefault="007B2787" w:rsidP="007B2787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2787" w:rsidRDefault="007B2787" w:rsidP="004427B1">
      <w:pPr>
        <w:widowControl w:val="0"/>
        <w:autoSpaceDE w:val="0"/>
        <w:autoSpaceDN w:val="0"/>
        <w:spacing w:before="1" w:after="0" w:line="322" w:lineRule="exact"/>
        <w:ind w:left="426" w:firstLine="297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7B2787" w:rsidRPr="006B4CF3" w:rsidRDefault="007B2787" w:rsidP="007B2787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6B4CF3" w:rsidRDefault="007B2787" w:rsidP="007B2787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на них подводятся итоги предыдущего дня и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lastRenderedPageBreak/>
        <w:t>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7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B2787" w:rsidRPr="006B4CF3" w:rsidRDefault="007B2787" w:rsidP="007B2787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7B2787" w:rsidRPr="006B4CF3" w:rsidRDefault="007B2787" w:rsidP="007B2787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7B2787" w:rsidRPr="006B4CF3" w:rsidRDefault="007B2787" w:rsidP="007B2787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</w:t>
      </w:r>
      <w:r w:rsidR="00442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8C7363" w:rsidRDefault="007B2787" w:rsidP="007B2787">
      <w:pPr>
        <w:pStyle w:val="1"/>
      </w:pPr>
      <w:bookmarkStart w:id="18" w:name="_Toc157426199"/>
      <w:r w:rsidRPr="008C7363">
        <w:rPr>
          <w:bdr w:val="none" w:sz="0" w:space="0" w:color="auto" w:frame="1"/>
        </w:rPr>
        <w:t>Обеспечение программы</w:t>
      </w:r>
      <w:bookmarkEnd w:id="18"/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6132B7" w:rsidRDefault="007B2787" w:rsidP="007B2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2787" w:rsidRPr="006132B7" w:rsidRDefault="007B2787" w:rsidP="007B278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программы летнего оздоровительного лагеря с дневным пребыванием «Время </w:t>
      </w:r>
      <w:r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2787" w:rsidRPr="006132B7" w:rsidRDefault="007B2787" w:rsidP="007B278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7B2787" w:rsidRPr="006132B7" w:rsidRDefault="007B2787" w:rsidP="007B278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7B2787" w:rsidRPr="006132B7" w:rsidRDefault="007B2787" w:rsidP="007B278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7B2787" w:rsidRPr="006132B7" w:rsidRDefault="007B2787" w:rsidP="007B278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7B2787" w:rsidRPr="006132B7" w:rsidRDefault="007B2787" w:rsidP="007B2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2787" w:rsidRPr="006132B7" w:rsidRDefault="007B2787" w:rsidP="007B278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7B2787" w:rsidRPr="006132B7" w:rsidRDefault="007B2787" w:rsidP="007B278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7B2787" w:rsidRDefault="007B2787" w:rsidP="007B278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7B2787" w:rsidRPr="006132B7" w:rsidRDefault="007B2787" w:rsidP="007B278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7B2787" w:rsidRPr="00F867AB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>
        <w:rPr>
          <w:rFonts w:ascii="Times New Roman" w:eastAsia="Times New Roman" w:hAnsi="Times New Roman" w:cs="Times New Roman"/>
          <w:sz w:val="28"/>
          <w:szCs w:val="28"/>
        </w:rPr>
        <w:t>ектива заключаются в следующем:</w:t>
      </w:r>
    </w:p>
    <w:p w:rsidR="007B2787" w:rsidRPr="00DB5BCB" w:rsidRDefault="007B2787" w:rsidP="007B2787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7B2787" w:rsidRPr="00DB5BCB" w:rsidRDefault="007B2787" w:rsidP="007B2787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7B2787" w:rsidRPr="00DB5BCB" w:rsidRDefault="007B2787" w:rsidP="007B2787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7B2787" w:rsidRPr="009271C9" w:rsidRDefault="007B2787" w:rsidP="0044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7B2787" w:rsidRPr="009271C9" w:rsidRDefault="007B2787" w:rsidP="007B2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9271C9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7B2787" w:rsidRPr="009271C9" w:rsidRDefault="007B2787" w:rsidP="007B2787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7B2787" w:rsidRPr="009271C9" w:rsidRDefault="007B2787" w:rsidP="007B2787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7B2787" w:rsidRPr="009271C9" w:rsidRDefault="007B2787" w:rsidP="007B2787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7B2787" w:rsidRPr="009271C9" w:rsidRDefault="007B2787" w:rsidP="007B2787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7B2787" w:rsidRDefault="007B2787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9271C9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7B2787" w:rsidRPr="009271C9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2787" w:rsidRDefault="007B2787" w:rsidP="007B2787">
      <w:pPr>
        <w:pStyle w:val="1"/>
        <w:tabs>
          <w:tab w:val="left" w:pos="2339"/>
        </w:tabs>
        <w:spacing w:before="0"/>
      </w:pPr>
      <w:bookmarkStart w:id="19" w:name="_Toc157425597"/>
      <w:bookmarkStart w:id="20" w:name="_Toc157425629"/>
      <w:bookmarkStart w:id="21" w:name="_Toc157425661"/>
      <w:bookmarkStart w:id="22" w:name="_Toc157426200"/>
    </w:p>
    <w:p w:rsidR="007B2787" w:rsidRDefault="007B2787" w:rsidP="007B2787">
      <w:pPr>
        <w:pStyle w:val="1"/>
        <w:tabs>
          <w:tab w:val="left" w:pos="2339"/>
        </w:tabs>
        <w:spacing w:before="0"/>
      </w:pPr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19"/>
      <w:bookmarkEnd w:id="20"/>
      <w:bookmarkEnd w:id="21"/>
      <w:bookmarkEnd w:id="22"/>
    </w:p>
    <w:p w:rsidR="007B2787" w:rsidRPr="0072395C" w:rsidRDefault="007B2787" w:rsidP="007B2787">
      <w:pPr>
        <w:pStyle w:val="1"/>
        <w:tabs>
          <w:tab w:val="left" w:pos="2339"/>
        </w:tabs>
        <w:spacing w:before="0"/>
        <w:rPr>
          <w:b w:val="0"/>
        </w:rPr>
      </w:pPr>
    </w:p>
    <w:p w:rsidR="007B2787" w:rsidRPr="00422E77" w:rsidRDefault="007B2787" w:rsidP="007B2787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08"/>
        <w:gridCol w:w="2209"/>
      </w:tblGrid>
      <w:tr w:rsidR="007B2787" w:rsidTr="00BF12A9">
        <w:tc>
          <w:tcPr>
            <w:tcW w:w="1976" w:type="dxa"/>
          </w:tcPr>
          <w:p w:rsidR="007B2787" w:rsidRPr="003A0925" w:rsidRDefault="007B2787" w:rsidP="00BF12A9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7B2787" w:rsidRPr="003A0925" w:rsidRDefault="007B2787" w:rsidP="00BF12A9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7B2787" w:rsidRPr="003A0925" w:rsidRDefault="007B2787" w:rsidP="00BF12A9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7B2787" w:rsidRPr="003A0925" w:rsidRDefault="007B2787" w:rsidP="00BF12A9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7B2787" w:rsidTr="00BF12A9">
        <w:tc>
          <w:tcPr>
            <w:tcW w:w="1976" w:type="dxa"/>
          </w:tcPr>
          <w:p w:rsidR="007B2787" w:rsidRPr="00D91A9D" w:rsidRDefault="007B2787" w:rsidP="00BF12A9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7B2787" w:rsidRPr="00D91A9D" w:rsidRDefault="007B2787" w:rsidP="00BF12A9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7B2787" w:rsidRPr="00422E77" w:rsidRDefault="007B2787" w:rsidP="00BF12A9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7B2787" w:rsidRPr="00D91A9D" w:rsidRDefault="007B2787" w:rsidP="00BF12A9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7B2787" w:rsidTr="00BF12A9">
        <w:tc>
          <w:tcPr>
            <w:tcW w:w="1976" w:type="dxa"/>
          </w:tcPr>
          <w:p w:rsidR="007B2787" w:rsidRPr="00D91A9D" w:rsidRDefault="007B2787" w:rsidP="00BF12A9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7B2787" w:rsidRPr="00D91A9D" w:rsidRDefault="007B2787" w:rsidP="00BF12A9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7B2787" w:rsidRPr="00422E77" w:rsidRDefault="007B2787" w:rsidP="00BF12A9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7B2787" w:rsidRPr="00422E77" w:rsidRDefault="007B2787" w:rsidP="00BF12A9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7B2787" w:rsidRPr="00D91A9D" w:rsidRDefault="007B2787" w:rsidP="00BF12A9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7B2787" w:rsidRDefault="007B2787" w:rsidP="007B2787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9271C9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E248E3" w:rsidRDefault="007B2787" w:rsidP="007B27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3" w:name="_Toc157425598"/>
      <w:bookmarkStart w:id="24" w:name="_Toc157425630"/>
      <w:bookmarkStart w:id="25" w:name="_Toc157425662"/>
      <w:bookmarkStart w:id="26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3"/>
      <w:bookmarkEnd w:id="24"/>
      <w:bookmarkEnd w:id="25"/>
      <w:bookmarkEnd w:id="26"/>
    </w:p>
    <w:p w:rsidR="007B2787" w:rsidRPr="00E248E3" w:rsidRDefault="007B2787" w:rsidP="007B27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7B2787" w:rsidRPr="00E248E3" w:rsidRDefault="007B2787" w:rsidP="007B278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7" w:name="_Toc157425599"/>
      <w:bookmarkStart w:id="28" w:name="_Toc157425631"/>
      <w:bookmarkStart w:id="29" w:name="_Toc157425663"/>
      <w:bookmarkStart w:id="30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медиа-проектор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>, ноутбуки, фото- и видео аппаратура.</w:t>
      </w:r>
      <w:bookmarkEnd w:id="27"/>
      <w:bookmarkEnd w:id="28"/>
      <w:bookmarkEnd w:id="29"/>
      <w:bookmarkEnd w:id="30"/>
    </w:p>
    <w:p w:rsidR="007B2787" w:rsidRPr="00E248E3" w:rsidRDefault="007B2787" w:rsidP="007B278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1" w:name="_Toc157425600"/>
      <w:bookmarkStart w:id="32" w:name="_Toc157425632"/>
      <w:bookmarkStart w:id="33" w:name="_Toc157425664"/>
      <w:bookmarkStart w:id="34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1"/>
      <w:bookmarkEnd w:id="32"/>
      <w:bookmarkEnd w:id="33"/>
      <w:bookmarkEnd w:id="34"/>
    </w:p>
    <w:p w:rsidR="007B2787" w:rsidRPr="00E248E3" w:rsidRDefault="007B2787" w:rsidP="007B278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5" w:name="_Toc157425601"/>
      <w:bookmarkStart w:id="36" w:name="_Toc157425633"/>
      <w:bookmarkStart w:id="37" w:name="_Toc157425665"/>
      <w:bookmarkStart w:id="38" w:name="_Toc157426204"/>
      <w:r>
        <w:rPr>
          <w:rFonts w:ascii="Times New Roman" w:eastAsia="Times New Roman" w:hAnsi="Times New Roman" w:cs="Times New Roman"/>
          <w:sz w:val="28"/>
        </w:rPr>
        <w:t xml:space="preserve">Имеется </w:t>
      </w:r>
      <w:r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5"/>
      <w:bookmarkEnd w:id="36"/>
      <w:bookmarkEnd w:id="37"/>
      <w:bookmarkEnd w:id="38"/>
    </w:p>
    <w:p w:rsidR="007B2787" w:rsidRDefault="007B2787" w:rsidP="007B278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9" w:name="_Toc157425602"/>
      <w:bookmarkStart w:id="40" w:name="_Toc157425634"/>
      <w:bookmarkStart w:id="41" w:name="_Toc157425666"/>
      <w:bookmarkStart w:id="42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39"/>
      <w:bookmarkEnd w:id="40"/>
      <w:bookmarkEnd w:id="41"/>
      <w:bookmarkEnd w:id="42"/>
      <w:proofErr w:type="gramEnd"/>
    </w:p>
    <w:p w:rsidR="007B2787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7B2787" w:rsidRPr="00F867AB" w:rsidRDefault="007B2787" w:rsidP="007B27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87" w:rsidRPr="00F867AB" w:rsidRDefault="007B2787" w:rsidP="007B278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87" w:rsidRDefault="007B2787" w:rsidP="007B278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87" w:rsidRPr="00F867AB" w:rsidRDefault="007B2787" w:rsidP="007B278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Default="007B2787" w:rsidP="007B2787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7B2787" w:rsidRPr="00F867AB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7B2787" w:rsidRDefault="007B2787" w:rsidP="007B2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87" w:rsidRDefault="007B2787" w:rsidP="007B2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7B2787" w:rsidRDefault="007B2787" w:rsidP="007B2787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7B2787" w:rsidRDefault="007B2787" w:rsidP="007B2787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7B2787" w:rsidRDefault="007B2787" w:rsidP="007B2787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9B07CC" w:rsidRDefault="007B2787" w:rsidP="007B2787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7B2787" w:rsidRPr="009B07CC" w:rsidRDefault="007B2787" w:rsidP="007B2787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7B2787" w:rsidRPr="009B07CC" w:rsidRDefault="007B2787" w:rsidP="007B2787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</w:t>
      </w:r>
      <w:proofErr w:type="spellStart"/>
      <w:r w:rsidRPr="009B07CC">
        <w:rPr>
          <w:sz w:val="28"/>
          <w:szCs w:val="28"/>
        </w:rPr>
        <w:t>информационно-медийному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7B2787" w:rsidRPr="009B07CC" w:rsidRDefault="007B2787" w:rsidP="007B2787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7B2787" w:rsidRPr="009B07CC" w:rsidRDefault="007B2787" w:rsidP="007B2787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7B2787" w:rsidRPr="009B07CC" w:rsidRDefault="007B2787" w:rsidP="007B2787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7B2787" w:rsidRPr="009B07CC" w:rsidRDefault="007B2787" w:rsidP="007B2787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4427B1" w:rsidRDefault="004427B1" w:rsidP="00442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7B2787" w:rsidRPr="00F867AB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F867AB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7B2787" w:rsidRPr="00F867AB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7B2787" w:rsidRPr="00F867AB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осуществляет администрация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7B2787" w:rsidRPr="00F867AB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7B2787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7B2787" w:rsidRPr="00F867AB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787" w:rsidRPr="00F867AB" w:rsidRDefault="007B2787" w:rsidP="007B27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7B2787" w:rsidRPr="00F867AB" w:rsidTr="00BF12A9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7B2787" w:rsidRPr="00F867AB" w:rsidTr="00BF12A9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7B2787" w:rsidRPr="00F867AB" w:rsidTr="00BF12A9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65159E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дневного лагеря,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2787" w:rsidRPr="005668AD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27B1" w:rsidRDefault="004427B1" w:rsidP="007B2787">
      <w:pPr>
        <w:pStyle w:val="1"/>
      </w:pPr>
      <w:bookmarkStart w:id="43" w:name="_Toc157426206"/>
    </w:p>
    <w:p w:rsidR="004427B1" w:rsidRDefault="004427B1" w:rsidP="007B2787">
      <w:pPr>
        <w:pStyle w:val="1"/>
      </w:pPr>
    </w:p>
    <w:p w:rsidR="007B2787" w:rsidRDefault="007B2787" w:rsidP="007B2787">
      <w:pPr>
        <w:pStyle w:val="1"/>
      </w:pPr>
      <w:r w:rsidRPr="008C7363">
        <w:lastRenderedPageBreak/>
        <w:t>Социальное партнерство</w:t>
      </w:r>
      <w:bookmarkEnd w:id="43"/>
    </w:p>
    <w:p w:rsidR="007B2787" w:rsidRPr="008C7363" w:rsidRDefault="007B2787" w:rsidP="007B2787">
      <w:pPr>
        <w:pStyle w:val="1"/>
      </w:pPr>
    </w:p>
    <w:p w:rsidR="007B2787" w:rsidRPr="00DB5BCB" w:rsidRDefault="007B2787" w:rsidP="007B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B2787" w:rsidRDefault="007B2787" w:rsidP="007B27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7B2787" w:rsidRPr="009A3562" w:rsidRDefault="007B2787" w:rsidP="007B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787" w:rsidRPr="001D1363" w:rsidRDefault="007B2787" w:rsidP="007B2787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7B2787" w:rsidRDefault="007B2787" w:rsidP="007B2787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7B2787" w:rsidRPr="001D1363" w:rsidRDefault="007B2787" w:rsidP="007B2787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7B2787" w:rsidRPr="00687871" w:rsidRDefault="007B2787" w:rsidP="007B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7B2787" w:rsidRPr="00DB5BCB" w:rsidRDefault="007B2787" w:rsidP="007B2787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7B2787" w:rsidRPr="00DB5BCB" w:rsidRDefault="007B2787" w:rsidP="007B2787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787" w:rsidRDefault="007B2787" w:rsidP="007B278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_Toc157425603"/>
      <w:bookmarkStart w:id="45" w:name="_Toc157425635"/>
      <w:bookmarkStart w:id="46" w:name="_Toc157425667"/>
      <w:bookmarkStart w:id="47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4"/>
      <w:bookmarkEnd w:id="45"/>
      <w:bookmarkEnd w:id="46"/>
      <w:bookmarkEnd w:id="47"/>
    </w:p>
    <w:p w:rsidR="007B2787" w:rsidRPr="005A6BE0" w:rsidRDefault="007B2787" w:rsidP="007B2787"/>
    <w:p w:rsidR="007B2787" w:rsidRPr="00717FF4" w:rsidRDefault="007B2787" w:rsidP="007B2787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7B2787" w:rsidRPr="00717FF4" w:rsidRDefault="007B2787" w:rsidP="007B2787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7B2787" w:rsidRPr="00717FF4" w:rsidRDefault="007B2787" w:rsidP="007B2787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7B2787" w:rsidRPr="00717FF4" w:rsidRDefault="007B2787" w:rsidP="007B2787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7B2787" w:rsidRPr="00717FF4" w:rsidRDefault="007B2787" w:rsidP="007B2787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7B2787" w:rsidRPr="009E0A58" w:rsidRDefault="007B2787" w:rsidP="007B27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7B2787" w:rsidRDefault="007B2787" w:rsidP="007B2787">
      <w:pPr>
        <w:pStyle w:val="1"/>
      </w:pPr>
      <w:bookmarkStart w:id="48" w:name="_Toc157425604"/>
      <w:bookmarkStart w:id="49" w:name="_Toc157425636"/>
      <w:bookmarkStart w:id="50" w:name="_Toc157425668"/>
      <w:bookmarkStart w:id="51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8"/>
      <w:bookmarkEnd w:id="49"/>
      <w:bookmarkEnd w:id="50"/>
      <w:bookmarkEnd w:id="51"/>
    </w:p>
    <w:p w:rsidR="007B2787" w:rsidRPr="008C7363" w:rsidRDefault="007B2787" w:rsidP="007B2787">
      <w:pPr>
        <w:pStyle w:val="1"/>
      </w:pPr>
    </w:p>
    <w:p w:rsidR="007B2787" w:rsidRPr="004427B1" w:rsidRDefault="007B2787" w:rsidP="00442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7B2787" w:rsidRDefault="007B2787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7B2787" w:rsidRPr="00F867AB" w:rsidRDefault="007B2787" w:rsidP="007B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</w:t>
      </w: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7B2787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7B2787" w:rsidRPr="00F867AB" w:rsidTr="00BF12A9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7B2787" w:rsidRPr="00F867AB" w:rsidTr="00BF12A9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7B2787" w:rsidRPr="00F867AB" w:rsidTr="00BF12A9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согласно тематике смен в 2-х вариантах (на основе учёта погоды на свежем воздухе – в хорошую погоду, в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помещениях лагеря во время плохих погодных условий)</w:t>
            </w:r>
          </w:p>
        </w:tc>
      </w:tr>
      <w:tr w:rsidR="007B2787" w:rsidRPr="00F867AB" w:rsidTr="00BF12A9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B2787" w:rsidRPr="00F867AB" w:rsidRDefault="007B2787" w:rsidP="00BF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2787" w:rsidRPr="00F867AB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7B2787" w:rsidRPr="009B07CC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Pr="009271C9" w:rsidRDefault="007B2787" w:rsidP="007B2787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4427B1" w:rsidRDefault="007B2787" w:rsidP="007B2787">
      <w:pPr>
        <w:pStyle w:val="1"/>
        <w:ind w:left="0"/>
        <w:jc w:val="left"/>
      </w:pPr>
      <w:r>
        <w:t xml:space="preserve"> </w:t>
      </w:r>
      <w:bookmarkStart w:id="52" w:name="_Toc157426209"/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4427B1" w:rsidRDefault="004427B1" w:rsidP="007B2787">
      <w:pPr>
        <w:pStyle w:val="1"/>
        <w:ind w:left="0"/>
        <w:jc w:val="left"/>
      </w:pPr>
    </w:p>
    <w:p w:rsidR="007B2787" w:rsidRPr="008C7363" w:rsidRDefault="007B2787" w:rsidP="007B2787">
      <w:pPr>
        <w:pStyle w:val="1"/>
        <w:ind w:left="0"/>
        <w:jc w:val="left"/>
      </w:pPr>
      <w:r w:rsidRPr="008C7363">
        <w:lastRenderedPageBreak/>
        <w:t>Список</w:t>
      </w:r>
      <w:r w:rsidRPr="008C7363">
        <w:rPr>
          <w:spacing w:val="-8"/>
        </w:rPr>
        <w:t xml:space="preserve"> </w:t>
      </w:r>
      <w:r w:rsidRPr="008C7363">
        <w:t>используемой</w:t>
      </w:r>
      <w:r w:rsidRPr="008C7363">
        <w:rPr>
          <w:spacing w:val="-8"/>
        </w:rPr>
        <w:t xml:space="preserve"> </w:t>
      </w:r>
      <w:r w:rsidRPr="008C7363">
        <w:t>литературы,</w:t>
      </w:r>
      <w:r w:rsidRPr="008C7363">
        <w:rPr>
          <w:spacing w:val="-4"/>
        </w:rPr>
        <w:t xml:space="preserve"> </w:t>
      </w:r>
      <w:r w:rsidRPr="008C7363">
        <w:t>информационные</w:t>
      </w:r>
      <w:r w:rsidRPr="008C7363">
        <w:rPr>
          <w:spacing w:val="-5"/>
        </w:rPr>
        <w:t xml:space="preserve"> </w:t>
      </w:r>
      <w:r w:rsidRPr="008C7363">
        <w:t>ресурсы</w:t>
      </w:r>
      <w:bookmarkEnd w:id="52"/>
    </w:p>
    <w:p w:rsidR="007B2787" w:rsidRPr="001C6F7C" w:rsidRDefault="007B2787" w:rsidP="007B27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7B2787" w:rsidRPr="001C6F7C" w:rsidRDefault="007B2787" w:rsidP="007B2787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7B2787" w:rsidRPr="001C6F7C" w:rsidRDefault="007B2787" w:rsidP="007B2787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7B2787" w:rsidRPr="001C6F7C" w:rsidRDefault="007B2787" w:rsidP="007B2787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7B2787" w:rsidRPr="001C6F7C" w:rsidRDefault="007B2787" w:rsidP="007B2787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Майоровой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7B2787" w:rsidRPr="001C6F7C" w:rsidRDefault="007B2787" w:rsidP="007B2787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7B2787" w:rsidRPr="001C6F7C" w:rsidRDefault="007B2787" w:rsidP="007B2787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7B2787" w:rsidRPr="001C6F7C" w:rsidRDefault="007B2787" w:rsidP="007B2787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7B2787" w:rsidRPr="001C6F7C" w:rsidRDefault="007B2787" w:rsidP="007B2787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7B2787" w:rsidRPr="001C6F7C" w:rsidRDefault="007B2787" w:rsidP="007B2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7B2787" w:rsidRPr="001C6F7C" w:rsidRDefault="007B2787" w:rsidP="007B2787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7B2787" w:rsidRPr="001C6F7C" w:rsidRDefault="007B2787" w:rsidP="007B2787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7B2787" w:rsidRPr="001C6F7C" w:rsidRDefault="007B2787" w:rsidP="007B2787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7B2787" w:rsidRPr="001C6F7C" w:rsidRDefault="007B2787" w:rsidP="007B2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7B2787" w:rsidRPr="001C6F7C" w:rsidRDefault="007B2787" w:rsidP="007B2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B2787" w:rsidRPr="001C6F7C" w:rsidSect="007B2787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7B2787" w:rsidRPr="001C6F7C" w:rsidRDefault="007B2787" w:rsidP="007B2787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7B2787" w:rsidRPr="001C6F7C" w:rsidRDefault="007B2787" w:rsidP="007B27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7B2787" w:rsidRPr="001C6F7C" w:rsidRDefault="007B2787" w:rsidP="007B2787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7B2787" w:rsidRPr="004427B1" w:rsidRDefault="007B2787" w:rsidP="004427B1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rPr>
          <w:rFonts w:ascii="Times New Roman" w:eastAsia="Times New Roman" w:hAnsi="Times New Roman" w:cs="Times New Roman"/>
          <w:sz w:val="28"/>
        </w:rPr>
        <w:sectPr w:rsidR="007B2787" w:rsidRPr="004427B1" w:rsidSect="00410A88">
          <w:headerReference w:type="default" r:id="rId10"/>
          <w:footerReference w:type="default" r:id="rId11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="004427B1">
        <w:rPr>
          <w:rFonts w:ascii="Times New Roman" w:eastAsia="Times New Roman" w:hAnsi="Times New Roman" w:cs="Times New Roman"/>
          <w:sz w:val="28"/>
        </w:rPr>
        <w:t>2016г.</w:t>
      </w: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7B2787">
          <w:pgSz w:w="11910" w:h="16840"/>
          <w:pgMar w:top="284" w:right="567" w:bottom="284" w:left="284" w:header="567" w:footer="873" w:gutter="0"/>
          <w:cols w:space="720"/>
          <w:docGrid w:linePitch="299"/>
        </w:sectPr>
      </w:pP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11" w:rsidRDefault="002B6411" w:rsidP="00392404">
      <w:pPr>
        <w:spacing w:after="0" w:line="240" w:lineRule="auto"/>
      </w:pPr>
      <w:r>
        <w:separator/>
      </w:r>
    </w:p>
  </w:endnote>
  <w:endnote w:type="continuationSeparator" w:id="0">
    <w:p w:rsidR="002B6411" w:rsidRDefault="002B6411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43" w:rsidRDefault="008D2B43">
    <w:pPr>
      <w:pStyle w:val="a3"/>
      <w:spacing w:line="14" w:lineRule="auto"/>
      <w:rPr>
        <w:sz w:val="20"/>
      </w:rPr>
    </w:pPr>
    <w:r w:rsidRPr="008A77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81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8D2B43" w:rsidRDefault="008D2B43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27B1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11" w:rsidRDefault="002B6411" w:rsidP="00392404">
      <w:pPr>
        <w:spacing w:after="0" w:line="240" w:lineRule="auto"/>
      </w:pPr>
      <w:r>
        <w:separator/>
      </w:r>
    </w:p>
  </w:footnote>
  <w:footnote w:type="continuationSeparator" w:id="0">
    <w:p w:rsidR="002B6411" w:rsidRDefault="002B6411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43" w:rsidRDefault="008D2B43">
    <w:pPr>
      <w:pStyle w:val="a3"/>
      <w:spacing w:line="14" w:lineRule="auto"/>
      <w:rPr>
        <w:sz w:val="20"/>
      </w:rPr>
    </w:pPr>
    <w:r w:rsidRPr="008A77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82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8D2B43" w:rsidRDefault="008D2B43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4677F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13C9"/>
    <w:rsid w:val="002744B8"/>
    <w:rsid w:val="0028289F"/>
    <w:rsid w:val="002877BB"/>
    <w:rsid w:val="00290F82"/>
    <w:rsid w:val="0029760A"/>
    <w:rsid w:val="002A7A50"/>
    <w:rsid w:val="002B2D1D"/>
    <w:rsid w:val="002B5C41"/>
    <w:rsid w:val="002B641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27B1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668AD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537A"/>
    <w:rsid w:val="007A790E"/>
    <w:rsid w:val="007B2787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A772B"/>
    <w:rsid w:val="008B16E8"/>
    <w:rsid w:val="008B2E1E"/>
    <w:rsid w:val="008C7363"/>
    <w:rsid w:val="008C7801"/>
    <w:rsid w:val="008D24BA"/>
    <w:rsid w:val="008D2B43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2D6A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3EB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25EFC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D521E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1F11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11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character" w:styleId="af5">
    <w:name w:val="FollowedHyperlink"/>
    <w:basedOn w:val="a0"/>
    <w:uiPriority w:val="99"/>
    <w:semiHidden/>
    <w:unhideWhenUsed/>
    <w:rsid w:val="009C2D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ucovoscool10@mai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DD7B-4DE9-4ED5-89F3-8E6E1E14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Алена</cp:lastModifiedBy>
  <cp:revision>11</cp:revision>
  <cp:lastPrinted>2024-04-25T04:48:00Z</cp:lastPrinted>
  <dcterms:created xsi:type="dcterms:W3CDTF">2024-02-26T13:11:00Z</dcterms:created>
  <dcterms:modified xsi:type="dcterms:W3CDTF">2025-05-29T04:38:00Z</dcterms:modified>
</cp:coreProperties>
</file>